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764BDD" w:rsidRPr="00764BDD" w:rsidRDefault="00764BDD" w:rsidP="00764BDD">
      <w:pPr>
        <w:tabs>
          <w:tab w:val="left" w:pos="4633"/>
        </w:tabs>
        <w:jc w:val="both"/>
        <w:rPr>
          <w:b/>
          <w:bCs/>
          <w:sz w:val="48"/>
          <w:szCs w:val="48"/>
          <w:u w:val="single"/>
          <w:lang w:val="ru-RU"/>
        </w:rPr>
      </w:pPr>
    </w:p>
    <w:p w:rsidR="00764BDD" w:rsidRPr="00764BDD" w:rsidRDefault="00764BDD" w:rsidP="00764BDD">
      <w:pPr>
        <w:shd w:val="clear" w:color="auto" w:fill="FFFFFF"/>
        <w:tabs>
          <w:tab w:val="left" w:pos="4633"/>
        </w:tabs>
        <w:jc w:val="center"/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</w:pPr>
      <w:r w:rsidRPr="00764BD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 xml:space="preserve">Полноприводный внедорожный кран </w:t>
      </w:r>
      <w:r w:rsidRPr="00C53F4E">
        <w:rPr>
          <w:b/>
          <w:bCs/>
          <w:color w:val="222233"/>
          <w:sz w:val="48"/>
          <w:szCs w:val="48"/>
          <w:u w:val="single"/>
          <w:bdr w:val="none" w:sz="0" w:space="0" w:color="auto" w:frame="1"/>
        </w:rPr>
        <w:t>Z</w:t>
      </w:r>
      <w:r>
        <w:rPr>
          <w:b/>
          <w:bCs/>
          <w:color w:val="222233"/>
          <w:sz w:val="48"/>
          <w:szCs w:val="48"/>
          <w:u w:val="single"/>
          <w:bdr w:val="none" w:sz="0" w:space="0" w:color="auto" w:frame="1"/>
        </w:rPr>
        <w:t>oomlion</w:t>
      </w:r>
      <w:r w:rsidRPr="00764BD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 xml:space="preserve"> </w:t>
      </w:r>
      <w:r>
        <w:rPr>
          <w:b/>
          <w:bCs/>
          <w:color w:val="222233"/>
          <w:sz w:val="48"/>
          <w:szCs w:val="48"/>
          <w:u w:val="single"/>
          <w:bdr w:val="none" w:sz="0" w:space="0" w:color="auto" w:frame="1"/>
        </w:rPr>
        <w:t>RT</w:t>
      </w:r>
      <w:r w:rsidRPr="00764BDD">
        <w:rPr>
          <w:b/>
          <w:bCs/>
          <w:color w:val="222233"/>
          <w:sz w:val="48"/>
          <w:szCs w:val="48"/>
          <w:u w:val="single"/>
          <w:bdr w:val="none" w:sz="0" w:space="0" w:color="auto" w:frame="1"/>
          <w:lang w:val="ru-RU"/>
        </w:rPr>
        <w:t>35, 2014 г.в.</w:t>
      </w:r>
    </w:p>
    <w:p w:rsidR="00764BDD" w:rsidRPr="00DD4457" w:rsidRDefault="00764BDD" w:rsidP="00764BDD">
      <w:pPr>
        <w:tabs>
          <w:tab w:val="left" w:pos="4633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ru-RU" w:eastAsia="ru-RU"/>
        </w:rPr>
        <w:drawing>
          <wp:inline distT="0" distB="0" distL="0" distR="0">
            <wp:extent cx="5772150" cy="4325093"/>
            <wp:effectExtent l="19050" t="0" r="0" b="0"/>
            <wp:docPr id="1" name="Рисунок 1" descr="РТ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2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DD" w:rsidRDefault="00764BDD" w:rsidP="00764BDD">
      <w:pPr>
        <w:tabs>
          <w:tab w:val="left" w:pos="4633"/>
        </w:tabs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9"/>
        <w:gridCol w:w="4989"/>
      </w:tblGrid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222233"/>
              </w:rPr>
            </w:pPr>
            <w:r w:rsidRPr="00C53F4E">
              <w:rPr>
                <w:rFonts w:ascii="Arial" w:hAnsi="Arial" w:cs="Arial"/>
                <w:b/>
                <w:bCs/>
                <w:color w:val="222233"/>
                <w:bdr w:val="none" w:sz="0" w:space="0" w:color="auto" w:frame="1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222233"/>
              </w:rPr>
            </w:pPr>
            <w:r w:rsidRPr="00C53F4E">
              <w:rPr>
                <w:rFonts w:ascii="Arial" w:hAnsi="Arial" w:cs="Arial"/>
                <w:b/>
                <w:bCs/>
                <w:color w:val="222233"/>
                <w:bdr w:val="none" w:sz="0" w:space="0" w:color="auto" w:frame="1"/>
              </w:rPr>
              <w:t>Внедорожный автокран ZOOMLION RT35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Производитель: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ZOOMLION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Модель: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RT35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Рабочие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Максимальная номинальная грузоподъемность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35000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Максимальный грузовой момент (основной стрелы) (кН·м):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1340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Грузовой момент выдвинутой стрелы</w:t>
            </w: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(кН·м):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902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главной стрелы (сложенном виде)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9800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главной стрелы (разложенном виде)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34000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Длина гуська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14500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главной стрелы + гусек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48500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Габаритные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Габаритные размеры (ДхШхВ)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11840x2980x3600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Выносной стрелы (вертикальная / горизонтальная)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6810x6800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главной стрелы (сложенном виде)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9800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главной стрелы (разложенном виде)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31000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гуська (сложенном виде)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9088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Длина гуська (разложенном виде)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15028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Колесная база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3820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Колея (передние / задние) 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2444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Угол возвышения главной стрелы (°):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-3~78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Угол поворота(°):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360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Рабочая скорость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Максимальная скорость основной стрелы (м/мин):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150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Максимальная скорость дополнительной стрелы (м/мин):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150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Время подъема стрелы (с):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70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Полное время раздвигание стрелы (с):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75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Максимальная скорость вращения (об/мин):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2.5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Гидравлическая система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Номинальное рабочее давление (МПа):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27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lastRenderedPageBreak/>
              <w:t>Номинальное рабочее движение (л/мин):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400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Объем бака (л):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600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Весовые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Снаряженная масса (включая противовес)(кг):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32000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Нагрузка на переднюю ось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15060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Нагрузка на заднюю ось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16910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Прочие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Максимальная скорость движения (вперед / назад)(км/ч):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38/15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Максимальный преодолеваемый наклон (%):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110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Минимальный радиус поворота (от края кузова) (м):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6.5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b/>
                <w:bCs/>
                <w:color w:val="444455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 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Производитель: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Cummins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Модель двигателя: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QSB6.7-C260</w:t>
            </w:r>
          </w:p>
        </w:tc>
      </w:tr>
      <w:tr w:rsidR="00764BDD" w:rsidRPr="00764BDD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Тип двигателя: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Рядный 6-цилиндровый, с турбонаддувом и воздушным охлаждением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Мощность двигателя (кВт):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194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Объем двигателя (л):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6.7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Объем охлаждающей жидкости (л):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764BDD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</w:pPr>
            <w:r w:rsidRPr="00764BDD">
              <w:rPr>
                <w:rFonts w:ascii="Arial" w:hAnsi="Arial" w:cs="Arial"/>
                <w:color w:val="444455"/>
                <w:sz w:val="20"/>
                <w:szCs w:val="20"/>
                <w:lang w:val="ru-RU"/>
              </w:rPr>
              <w:t>Номинальный крутящий момент двигателя(обр/м):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2200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Габариты двигателя (ДхШхВ)(мм):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1059х725х960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Вес двигателя (кг):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475</w:t>
            </w:r>
          </w:p>
        </w:tc>
      </w:tr>
      <w:tr w:rsidR="00764BDD" w:rsidRPr="00C53F4E" w:rsidTr="00424AA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Экологический стандарт: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4BDD" w:rsidRPr="00C53F4E" w:rsidRDefault="00764BDD" w:rsidP="00424AAA">
            <w:pPr>
              <w:spacing w:line="276" w:lineRule="atLeast"/>
              <w:rPr>
                <w:rFonts w:ascii="Arial" w:hAnsi="Arial" w:cs="Arial"/>
                <w:color w:val="444455"/>
                <w:sz w:val="20"/>
                <w:szCs w:val="20"/>
              </w:rPr>
            </w:pPr>
            <w:r w:rsidRPr="00C53F4E">
              <w:rPr>
                <w:rFonts w:ascii="Arial" w:hAnsi="Arial" w:cs="Arial"/>
                <w:color w:val="444455"/>
                <w:sz w:val="20"/>
                <w:szCs w:val="20"/>
              </w:rPr>
              <w:t>Евро-4</w:t>
            </w:r>
          </w:p>
        </w:tc>
      </w:tr>
    </w:tbl>
    <w:p w:rsidR="00764BDD" w:rsidRPr="00C53F4E" w:rsidRDefault="00764BDD" w:rsidP="00764BDD">
      <w:pPr>
        <w:tabs>
          <w:tab w:val="left" w:pos="4633"/>
        </w:tabs>
        <w:rPr>
          <w:b/>
          <w:bCs/>
          <w:sz w:val="36"/>
          <w:szCs w:val="36"/>
          <w:u w:val="single"/>
        </w:rPr>
      </w:pPr>
    </w:p>
    <w:p w:rsidR="00764BDD" w:rsidRPr="00CE20FA" w:rsidRDefault="00764BDD" w:rsidP="00764BDD">
      <w:pPr>
        <w:tabs>
          <w:tab w:val="left" w:pos="4633"/>
        </w:tabs>
        <w:rPr>
          <w:b/>
          <w:bCs/>
          <w:sz w:val="36"/>
          <w:szCs w:val="36"/>
          <w:u w:val="single"/>
        </w:rPr>
      </w:pPr>
    </w:p>
    <w:p w:rsidR="00764BDD" w:rsidRPr="004070DC" w:rsidRDefault="00764BDD" w:rsidP="00764BDD">
      <w:pPr>
        <w:tabs>
          <w:tab w:val="left" w:pos="4633"/>
        </w:tabs>
        <w:jc w:val="center"/>
        <w:rPr>
          <w:b/>
          <w:bCs/>
          <w:sz w:val="36"/>
          <w:szCs w:val="36"/>
          <w:u w:val="single"/>
        </w:rPr>
      </w:pPr>
    </w:p>
    <w:p w:rsidR="00764BDD" w:rsidRPr="00434C5F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eastAsia="en-US"/>
        </w:rPr>
      </w:pPr>
      <w:r w:rsidRPr="00434C5F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СТОИМОСТЬ: 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CE20FA">
        <w:rPr>
          <w:rFonts w:ascii="Calibri" w:eastAsia="Calibri" w:hAnsi="Calibri"/>
          <w:b/>
          <w:i/>
          <w:color w:val="FF0000"/>
          <w:sz w:val="22"/>
          <w:szCs w:val="22"/>
          <w:lang w:eastAsia="en-US"/>
        </w:rPr>
        <w:t>3</w:t>
      </w:r>
      <w:r>
        <w:rPr>
          <w:rFonts w:ascii="Calibri" w:eastAsia="Calibri" w:hAnsi="Calibri"/>
          <w:b/>
          <w:i/>
          <w:color w:val="FF0000"/>
          <w:sz w:val="22"/>
          <w:szCs w:val="22"/>
          <w:lang w:eastAsia="en-US"/>
        </w:rPr>
        <w:t xml:space="preserve">00 </w:t>
      </w:r>
      <w:r w:rsidRPr="00CE20FA">
        <w:rPr>
          <w:rFonts w:ascii="Calibri" w:eastAsia="Calibri" w:hAnsi="Calibri"/>
          <w:b/>
          <w:i/>
          <w:color w:val="FF0000"/>
          <w:sz w:val="22"/>
          <w:szCs w:val="22"/>
          <w:lang w:eastAsia="en-US"/>
        </w:rPr>
        <w:t>6</w:t>
      </w:r>
      <w:r w:rsidRPr="00E94070">
        <w:rPr>
          <w:rFonts w:ascii="Calibri" w:eastAsia="Calibri" w:hAnsi="Calibri"/>
          <w:b/>
          <w:i/>
          <w:color w:val="FF0000"/>
          <w:sz w:val="22"/>
          <w:szCs w:val="22"/>
          <w:lang w:eastAsia="en-US"/>
        </w:rPr>
        <w:t>00 $</w:t>
      </w:r>
      <w:r w:rsidRPr="00434C5F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</w:t>
      </w:r>
      <w:r w:rsidRPr="00434C5F">
        <w:rPr>
          <w:rFonts w:ascii="Calibri" w:eastAsia="Calibri" w:hAnsi="Calibri"/>
          <w:i/>
          <w:sz w:val="22"/>
          <w:szCs w:val="22"/>
          <w:lang w:eastAsia="en-US"/>
        </w:rPr>
        <w:t xml:space="preserve">долларов США с НДС </w:t>
      </w:r>
    </w:p>
    <w:p w:rsidR="00764BDD" w:rsidRPr="00434C5F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eastAsia="en-US"/>
        </w:rPr>
      </w:pPr>
    </w:p>
    <w:p w:rsidR="00764BDD" w:rsidRPr="00434C5F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434C5F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ФОРМА ОПЛАТЫ: </w:t>
      </w: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764BDD">
        <w:rPr>
          <w:rFonts w:ascii="Calibri" w:eastAsia="Calibri" w:hAnsi="Calibri"/>
          <w:b/>
          <w:i/>
          <w:sz w:val="22"/>
          <w:szCs w:val="22"/>
          <w:lang w:val="ru-RU" w:eastAsia="en-US"/>
        </w:rPr>
        <w:t>Если техника идет с завода:</w:t>
      </w:r>
      <w:r w:rsidRPr="00764BD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авансовый платеж производится после подписания Договора в размере 20-30% от стоимости товара. </w:t>
      </w: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764BDD">
        <w:rPr>
          <w:rFonts w:ascii="Calibri" w:eastAsia="Calibri" w:hAnsi="Calibri"/>
          <w:i/>
          <w:sz w:val="22"/>
          <w:szCs w:val="22"/>
          <w:lang w:val="ru-RU" w:eastAsia="en-US"/>
        </w:rPr>
        <w:t>Оставшиеся 70-80% выплачиваются в течении 3 (трех) банковских дней после таможенной очистки Товара.</w:t>
      </w: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764BDD">
        <w:rPr>
          <w:rFonts w:ascii="Calibri" w:eastAsia="Calibri" w:hAnsi="Calibri"/>
          <w:b/>
          <w:i/>
          <w:sz w:val="22"/>
          <w:szCs w:val="22"/>
          <w:lang w:val="ru-RU" w:eastAsia="en-US"/>
        </w:rPr>
        <w:lastRenderedPageBreak/>
        <w:t>Если техника находится на базе Хэй-Хэ на пункте таможенного осмотра</w:t>
      </w:r>
      <w:r w:rsidRPr="00764BD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форма оплаты 20% на 80% (аванс/остаток)</w:t>
      </w: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  <w:r w:rsidRPr="00764BDD">
        <w:rPr>
          <w:rFonts w:ascii="Calibri" w:eastAsia="Calibri" w:hAnsi="Calibri"/>
          <w:b/>
          <w:i/>
          <w:sz w:val="22"/>
          <w:szCs w:val="22"/>
          <w:lang w:val="ru-RU" w:eastAsia="en-US"/>
        </w:rPr>
        <w:t>Если техника по наличию в г. Благовещенске</w:t>
      </w:r>
      <w:r w:rsidRPr="00764BD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форма оплаты 100 %</w:t>
      </w: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b/>
          <w:i/>
          <w:sz w:val="22"/>
          <w:szCs w:val="22"/>
          <w:lang w:val="ru-RU" w:eastAsia="en-US"/>
        </w:rPr>
      </w:pP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764BDD">
        <w:rPr>
          <w:rFonts w:ascii="Calibri" w:eastAsia="Calibri" w:hAnsi="Calibri"/>
          <w:b/>
          <w:i/>
          <w:sz w:val="22"/>
          <w:szCs w:val="22"/>
          <w:lang w:val="ru-RU" w:eastAsia="en-US"/>
        </w:rPr>
        <w:t xml:space="preserve">ДОСТАВКА: </w:t>
      </w:r>
      <w:r w:rsidRPr="00764BD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с Завода </w:t>
      </w:r>
      <w:r>
        <w:rPr>
          <w:rFonts w:ascii="Calibri" w:eastAsia="Calibri" w:hAnsi="Calibri"/>
          <w:i/>
          <w:sz w:val="22"/>
          <w:szCs w:val="22"/>
          <w:lang w:eastAsia="en-US"/>
        </w:rPr>
        <w:t>Zoomlion</w:t>
      </w:r>
      <w:r w:rsidRPr="00764BDD">
        <w:rPr>
          <w:rFonts w:ascii="Calibri" w:eastAsia="Calibri" w:hAnsi="Calibri"/>
          <w:i/>
          <w:sz w:val="22"/>
          <w:szCs w:val="22"/>
          <w:lang w:val="ru-RU" w:eastAsia="en-US"/>
        </w:rPr>
        <w:t xml:space="preserve"> в г. Благовещенск 10-15  дней. </w:t>
      </w:r>
      <w:r w:rsidRPr="00764BDD">
        <w:rPr>
          <w:rFonts w:ascii="Calibri" w:eastAsia="Calibri" w:hAnsi="Calibri"/>
          <w:i/>
          <w:color w:val="00B050"/>
          <w:sz w:val="22"/>
          <w:szCs w:val="22"/>
          <w:lang w:val="ru-RU" w:eastAsia="en-US"/>
        </w:rPr>
        <w:t>(В наличии на заводе!)</w:t>
      </w: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  <w:r w:rsidRPr="00764BDD">
        <w:rPr>
          <w:rFonts w:ascii="Calibri" w:eastAsia="Calibri" w:hAnsi="Calibri"/>
          <w:i/>
          <w:sz w:val="22"/>
          <w:szCs w:val="22"/>
          <w:lang w:val="ru-RU" w:eastAsia="en-US"/>
        </w:rPr>
        <w:t>Гарантийный срок: ПОСТАВЩИК предоставляет ПОКУПАТЕЛЮ Товар с гарантийными обязательствами завода-изготовителя. Предприятие-изготовитель через ПОСТАВЩИКА гарантирует исправную работу в течение 12-ти месяцев со дня продажи, при наработке не более 1500 моточасов, на основные узлы и агрегаты (двигатель, трансмиссия) при условии соблюдения Потребителем правил, изложенных в техническом описании и инструкции по эксплуатации, и правильном ведении формуляра.</w:t>
      </w:r>
    </w:p>
    <w:p w:rsidR="00764BDD" w:rsidRPr="00764BDD" w:rsidRDefault="00764BDD" w:rsidP="00764BDD">
      <w:pPr>
        <w:pBdr>
          <w:top w:val="single" w:sz="12" w:space="1" w:color="auto"/>
          <w:bottom w:val="single" w:sz="12" w:space="1" w:color="auto"/>
        </w:pBdr>
        <w:rPr>
          <w:rFonts w:ascii="Calibri" w:eastAsia="Calibri" w:hAnsi="Calibri"/>
          <w:i/>
          <w:sz w:val="22"/>
          <w:szCs w:val="22"/>
          <w:lang w:val="ru-RU" w:eastAsia="en-US"/>
        </w:rPr>
      </w:pP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Pr="00D217F2" w:rsidRDefault="003118F8" w:rsidP="00AB0A8D">
      <w:pPr>
        <w:spacing w:line="240" w:lineRule="auto"/>
      </w:pPr>
      <w:r w:rsidRPr="00D217F2">
        <w:rPr>
          <w:rFonts w:eastAsia="STXihei"/>
          <w:sz w:val="24"/>
        </w:rPr>
        <w:t>.</w:t>
      </w:r>
      <w:r w:rsidRPr="00D217F2">
        <w:t xml:space="preserve"> </w:t>
      </w: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764BDD" w:rsidRDefault="00AB0A8D" w:rsidP="00AB0A8D">
      <w:pPr>
        <w:spacing w:line="240" w:lineRule="auto"/>
        <w:rPr>
          <w:lang w:val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9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118F8" w:rsidRPr="00903870" w:rsidRDefault="003118F8" w:rsidP="003118F8">
      <w:pPr>
        <w:ind w:firstLine="708"/>
        <w:jc w:val="both"/>
      </w:pPr>
    </w:p>
    <w:sectPr w:rsidR="003118F8" w:rsidRPr="00903870" w:rsidSect="00CA5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55" w:rsidRDefault="008D2A55">
      <w:r>
        <w:separator/>
      </w:r>
    </w:p>
  </w:endnote>
  <w:endnote w:type="continuationSeparator" w:id="1">
    <w:p w:rsidR="008D2A55" w:rsidRDefault="008D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55" w:rsidRDefault="008D2A55">
      <w:r>
        <w:separator/>
      </w:r>
    </w:p>
  </w:footnote>
  <w:footnote w:type="continuationSeparator" w:id="1">
    <w:p w:rsidR="008D2A55" w:rsidRDefault="008D2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A06ABE">
    <w:pPr>
      <w:pStyle w:val="a3"/>
    </w:pPr>
    <w:r w:rsidRPr="00A06A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A06ABE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A06ABE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A06ABE">
    <w:pPr>
      <w:pStyle w:val="a3"/>
    </w:pPr>
    <w:r w:rsidRPr="00A06A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3BAF"/>
    <w:rsid w:val="00026086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64BDD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E0164"/>
    <w:rsid w:val="007F0658"/>
    <w:rsid w:val="00806B74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2A55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6ABE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F6A52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4B6C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delvejs@bk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Company>Home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2017-02-27T10:33:00Z</dcterms:created>
  <dcterms:modified xsi:type="dcterms:W3CDTF">2017-02-27T10:33:00Z</dcterms:modified>
</cp:coreProperties>
</file>